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152" w:type="dxa"/>
        <w:tblBorders>
          <w:top w:val="thinThickSmallGap" w:sz="24" w:space="0" w:color="808080"/>
          <w:left w:val="thinThickSmallGap" w:sz="24" w:space="0" w:color="808080"/>
          <w:bottom w:val="thickThinSmallGap" w:sz="24" w:space="0" w:color="808080"/>
          <w:right w:val="thickThinSmallGap" w:sz="24" w:space="0" w:color="808080"/>
        </w:tblBorders>
        <w:tblLayout w:type="fixed"/>
        <w:tblLook w:val="01E0" w:firstRow="1" w:lastRow="1" w:firstColumn="1" w:lastColumn="1" w:noHBand="0" w:noVBand="0"/>
      </w:tblPr>
      <w:tblGrid>
        <w:gridCol w:w="11520"/>
      </w:tblGrid>
      <w:tr w:rsidR="00000000" w14:paraId="252F7218" w14:textId="77777777" w:rsidTr="0046434D">
        <w:trPr>
          <w:trHeight w:val="1044"/>
        </w:trPr>
        <w:tc>
          <w:tcPr>
            <w:tcW w:w="11520" w:type="dxa"/>
            <w:tcBorders>
              <w:top w:val="thinThickSmallGap" w:sz="24" w:space="0" w:color="808080"/>
              <w:bottom w:val="nil"/>
            </w:tcBorders>
          </w:tcPr>
          <w:p w14:paraId="10F86B0C" w14:textId="3F0CF13E" w:rsidR="00000000" w:rsidRDefault="001A1B1D" w:rsidP="0046434D">
            <w:r>
              <w:rPr>
                <w:noProof/>
              </w:rPr>
              <mc:AlternateContent>
                <mc:Choice Requires="wps">
                  <w:drawing>
                    <wp:anchor distT="0" distB="0" distL="114300" distR="114300" simplePos="0" relativeHeight="251657728" behindDoc="0" locked="0" layoutInCell="1" allowOverlap="1" wp14:anchorId="3B941332" wp14:editId="5FA1036A">
                      <wp:simplePos x="0" y="0"/>
                      <wp:positionH relativeFrom="column">
                        <wp:posOffset>-68580</wp:posOffset>
                      </wp:positionH>
                      <wp:positionV relativeFrom="paragraph">
                        <wp:posOffset>1428750</wp:posOffset>
                      </wp:positionV>
                      <wp:extent cx="7086600" cy="0"/>
                      <wp:effectExtent l="9525" t="9525" r="9525" b="9525"/>
                      <wp:wrapNone/>
                      <wp:docPr id="86020920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792F9"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5pt" to="552.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" strokecolor="gray" strokeweight="1.5pt"/>
                  </w:pict>
                </mc:Fallback>
              </mc:AlternateContent>
            </w:r>
            <w:r w:rsidR="0046434D">
              <w:rPr>
                <w:rFonts w:ascii="Garamond Premr Pro" w:hAnsi="Garamond Premr Pro" w:cs="Microsoft Sans Serif"/>
                <w:color w:val="808080"/>
                <w:sz w:val="22"/>
                <w:szCs w:val="22"/>
              </w:rPr>
              <w:t xml:space="preserve"> </w:t>
            </w:r>
          </w:p>
        </w:tc>
      </w:tr>
      <w:tr w:rsidR="00000000" w14:paraId="08610B3F" w14:textId="77777777">
        <w:trPr>
          <w:trHeight w:val="909"/>
        </w:trPr>
        <w:tc>
          <w:tcPr>
            <w:tcW w:w="11520" w:type="dxa"/>
            <w:tcBorders>
              <w:top w:val="nil"/>
            </w:tcBorders>
          </w:tcPr>
          <w:p w14:paraId="2838C82E" w14:textId="77777777" w:rsidR="00000000" w:rsidRDefault="0046434D" w:rsidP="0046434D">
            <w:pPr>
              <w:pStyle w:val="NormalWeb"/>
              <w:rPr>
                <w:rFonts w:ascii="Trajan Pro" w:hAnsi="Trajan Pro"/>
                <w:b/>
                <w:bCs/>
                <w:color w:val="800000"/>
                <w:sz w:val="40"/>
                <w:szCs w:val="40"/>
              </w:rPr>
            </w:pPr>
            <w:r w:rsidRPr="0046434D">
              <w:rPr>
                <w:rFonts w:ascii="Trajan Pro" w:hAnsi="Trajan Pro"/>
                <w:b/>
                <w:bCs/>
                <w:color w:val="800000"/>
                <w:sz w:val="40"/>
                <w:szCs w:val="40"/>
              </w:rPr>
              <w:t>The</w:t>
            </w:r>
            <w:r w:rsidR="00000000" w:rsidRPr="0046434D">
              <w:rPr>
                <w:rFonts w:ascii="Trajan Pro" w:hAnsi="Trajan Pro"/>
                <w:b/>
                <w:bCs/>
                <w:color w:val="800000"/>
                <w:sz w:val="40"/>
                <w:szCs w:val="40"/>
              </w:rPr>
              <w:t xml:space="preserve"> </w:t>
            </w:r>
            <w:r w:rsidRPr="0046434D">
              <w:rPr>
                <w:rFonts w:ascii="Trajan Pro" w:hAnsi="Trajan Pro"/>
                <w:b/>
                <w:bCs/>
                <w:color w:val="800000"/>
                <w:sz w:val="40"/>
                <w:szCs w:val="40"/>
              </w:rPr>
              <w:t>B</w:t>
            </w:r>
            <w:r w:rsidR="00000000" w:rsidRPr="0046434D">
              <w:rPr>
                <w:rFonts w:ascii="Trajan Pro" w:hAnsi="Trajan Pro"/>
                <w:b/>
                <w:bCs/>
                <w:color w:val="800000"/>
                <w:sz w:val="40"/>
                <w:szCs w:val="40"/>
              </w:rPr>
              <w:t>est of Myanmar</w:t>
            </w:r>
            <w:r w:rsidRPr="0046434D">
              <w:rPr>
                <w:rFonts w:ascii="Trajan Pro" w:hAnsi="Trajan Pro"/>
                <w:b/>
                <w:bCs/>
                <w:color w:val="800000"/>
                <w:sz w:val="40"/>
                <w:szCs w:val="40"/>
              </w:rPr>
              <w:t xml:space="preserve"> - </w:t>
            </w:r>
            <w:r w:rsidR="00000000" w:rsidRPr="0046434D">
              <w:rPr>
                <w:rFonts w:ascii="Trajan Pro" w:hAnsi="Trajan Pro"/>
                <w:b/>
                <w:bCs/>
                <w:color w:val="800000"/>
                <w:sz w:val="40"/>
                <w:szCs w:val="40"/>
              </w:rPr>
              <w:t>8 Days</w:t>
            </w:r>
          </w:p>
          <w:p w14:paraId="25644ECD" w14:textId="77777777" w:rsidR="0046434D" w:rsidRPr="0046434D" w:rsidRDefault="0046434D" w:rsidP="0046434D">
            <w:pPr>
              <w:pStyle w:val="NormalWeb"/>
              <w:rPr>
                <w:b/>
                <w:bCs/>
              </w:rPr>
            </w:pPr>
          </w:p>
          <w:p w14:paraId="142FC9E5" w14:textId="77777777" w:rsidR="00000000" w:rsidRDefault="00000000">
            <w:pPr>
              <w:tabs>
                <w:tab w:val="left" w:pos="3029"/>
              </w:tabs>
            </w:pPr>
          </w:p>
        </w:tc>
      </w:tr>
      <w:tr w:rsidR="00000000" w14:paraId="233BDD1D" w14:textId="77777777">
        <w:trPr>
          <w:trHeight w:val="3960"/>
        </w:trPr>
        <w:tc>
          <w:tcPr>
            <w:tcW w:w="11520" w:type="dxa"/>
          </w:tcPr>
          <w:p w14:paraId="0DF91415" w14:textId="77777777" w:rsidR="0046434D" w:rsidRPr="0046434D" w:rsidRDefault="0046434D" w:rsidP="0046434D">
            <w:pPr>
              <w:tabs>
                <w:tab w:val="left" w:pos="3029"/>
              </w:tabs>
              <w:rPr>
                <w:b/>
                <w:color w:val="800000"/>
              </w:rPr>
            </w:pPr>
            <w:r w:rsidRPr="00436CC8">
              <w:rPr>
                <w:b/>
                <w:color w:val="800000"/>
              </w:rPr>
              <w:t>Duration:</w:t>
            </w:r>
            <w:r w:rsidRPr="00436CC8">
              <w:rPr>
                <w:bCs/>
                <w:color w:val="800000"/>
              </w:rPr>
              <w:t> </w:t>
            </w:r>
            <w:r w:rsidR="00386880">
              <w:rPr>
                <w:bCs/>
                <w:color w:val="800000"/>
              </w:rPr>
              <w:t>8</w:t>
            </w:r>
            <w:r w:rsidRPr="00436CC8">
              <w:rPr>
                <w:bCs/>
                <w:color w:val="800000"/>
              </w:rPr>
              <w:t xml:space="preserve"> Days/ </w:t>
            </w:r>
            <w:r w:rsidR="00386880">
              <w:rPr>
                <w:bCs/>
                <w:color w:val="800000"/>
              </w:rPr>
              <w:t>7</w:t>
            </w:r>
            <w:r w:rsidRPr="00436CC8">
              <w:rPr>
                <w:bCs/>
                <w:color w:val="800000"/>
              </w:rPr>
              <w:t xml:space="preserve"> Nights</w:t>
            </w:r>
            <w:r w:rsidRPr="00436CC8">
              <w:rPr>
                <w:b/>
                <w:color w:val="800000"/>
              </w:rPr>
              <w:br/>
              <w:t>Tour Route:</w:t>
            </w:r>
            <w:r w:rsidRPr="00436CC8">
              <w:rPr>
                <w:bCs/>
                <w:color w:val="800000"/>
              </w:rPr>
              <w:t> </w:t>
            </w:r>
            <w:r>
              <w:rPr>
                <w:bCs/>
                <w:color w:val="800000"/>
              </w:rPr>
              <w:t xml:space="preserve">Yangon </w:t>
            </w:r>
            <w:r w:rsidR="00386880">
              <w:rPr>
                <w:bCs/>
                <w:color w:val="800000"/>
              </w:rPr>
              <w:t>–</w:t>
            </w:r>
            <w:r>
              <w:rPr>
                <w:bCs/>
                <w:color w:val="800000"/>
              </w:rPr>
              <w:t xml:space="preserve"> Bag</w:t>
            </w:r>
            <w:r w:rsidR="00386880">
              <w:rPr>
                <w:bCs/>
                <w:color w:val="800000"/>
              </w:rPr>
              <w:t>an – Heho – Inle Lake - Indein</w:t>
            </w:r>
            <w:r w:rsidRPr="00436CC8">
              <w:rPr>
                <w:b/>
                <w:color w:val="800000"/>
              </w:rPr>
              <w:t>    </w:t>
            </w:r>
            <w:r w:rsidRPr="00436CC8">
              <w:rPr>
                <w:b/>
                <w:color w:val="800000"/>
              </w:rPr>
              <w:br/>
              <w:t>Start/End:</w:t>
            </w:r>
            <w:r w:rsidRPr="00436CC8">
              <w:rPr>
                <w:bCs/>
                <w:color w:val="800000"/>
              </w:rPr>
              <w:t> </w:t>
            </w:r>
            <w:r>
              <w:rPr>
                <w:bCs/>
                <w:color w:val="800000"/>
              </w:rPr>
              <w:t>Yangon/ Yangon</w:t>
            </w:r>
          </w:p>
          <w:p w14:paraId="278412D7" w14:textId="77777777" w:rsidR="0046434D" w:rsidRDefault="00000000">
            <w:pPr>
              <w:pStyle w:val="NormalWeb"/>
              <w:rPr>
                <w:b/>
                <w:color w:val="800000"/>
                <w:sz w:val="22"/>
                <w:szCs w:val="22"/>
                <w:u w:val="single"/>
              </w:rPr>
            </w:pPr>
            <w:r>
              <w:rPr>
                <w:b/>
                <w:color w:val="800000"/>
                <w:sz w:val="22"/>
                <w:szCs w:val="22"/>
                <w:u w:val="single"/>
              </w:rPr>
              <w:t>Day 1: Yangon</w:t>
            </w:r>
          </w:p>
          <w:p w14:paraId="10D39834" w14:textId="77777777" w:rsidR="00000000" w:rsidRDefault="00000000">
            <w:pPr>
              <w:pStyle w:val="NormalWeb"/>
              <w:rPr>
                <w:color w:val="003366"/>
                <w:sz w:val="22"/>
                <w:szCs w:val="22"/>
              </w:rPr>
            </w:pPr>
            <w:r>
              <w:rPr>
                <w:color w:val="003366"/>
                <w:sz w:val="22"/>
                <w:szCs w:val="22"/>
              </w:rPr>
              <w:t>Upon your arrival in Yangon, welcome by our tour guide and transferred to your hotel for check-in.  Enjoy private tour and drive through downtown to explore the city centre and its fabulous mix of architecture and sites. The streets are filled with historical buildings many of which have a faded colonial charm not seen elsewhere in Asia. You’ll start at the post office – a lovely historic building, passing by Strand Hotel, Mahabandoola Garden and Independence Monument along the way. Then visit famous Chauk Htat Kyi, home to a 70-meter long reclining Buddha. The feet of the statue carved with traditional symbols and often many locals gathering to pay homage and pray. Photo stop at the Karaweik Hall royal floating barge. Nothing will prepare you for Shwedagon Pagoda, with its glittering gold stupa. At the pagoda observe local pilgrims and monks offering their devotions and enjoy the amazing sunset view at Shwedagon pagoda.</w:t>
            </w:r>
          </w:p>
          <w:p w14:paraId="2082AB0E" w14:textId="77777777" w:rsidR="0046434D" w:rsidRDefault="00000000">
            <w:pPr>
              <w:rPr>
                <w:color w:val="1F4E79"/>
              </w:rPr>
            </w:pPr>
            <w:r>
              <w:rPr>
                <w:b/>
                <w:color w:val="800000"/>
                <w:u w:val="single"/>
              </w:rPr>
              <w:t>Day 2: Yangon – Bagan - Exploring the World Heritage Site</w:t>
            </w:r>
            <w:r>
              <w:rPr>
                <w:b/>
                <w:color w:val="1F4E79"/>
              </w:rPr>
              <w:br/>
            </w:r>
          </w:p>
          <w:p w14:paraId="4FE8F959" w14:textId="77777777" w:rsidR="00000000" w:rsidRDefault="00000000">
            <w:pPr>
              <w:rPr>
                <w:color w:val="1F4E79"/>
              </w:rPr>
            </w:pPr>
            <w:r>
              <w:rPr>
                <w:color w:val="1F4E79"/>
              </w:rPr>
              <w:t xml:space="preserve">Morning flight to Bagan.  Begin our exploration by visiting a busy local market and gain an insight into the bustling market atmosphere in Bagan. You will spend the day exploring the architectural masterpieces of this amazing town by visit to a diverse selection of the most important pagodas and temples. </w:t>
            </w:r>
          </w:p>
          <w:p w14:paraId="37B2AD30" w14:textId="77777777" w:rsidR="00000000" w:rsidRDefault="00000000">
            <w:pPr>
              <w:rPr>
                <w:color w:val="1F4E79"/>
              </w:rPr>
            </w:pPr>
          </w:p>
          <w:p w14:paraId="5CAAECD1" w14:textId="77777777" w:rsidR="00000000" w:rsidRDefault="00000000">
            <w:pPr>
              <w:rPr>
                <w:color w:val="1F4E79"/>
              </w:rPr>
            </w:pPr>
            <w:r>
              <w:rPr>
                <w:color w:val="1F4E79"/>
              </w:rPr>
              <w:t>This afternoon - visit to the traditional lacquer ware workshop to observe the production of one of Myanmar’s best-known handicrafts.  Continue to Ananda Temple, an architectural masterpiece and one of Bagan’s most beautiful temples.  Enjoy an unforgettable sunset over the plains from one of the elevated viewpoint. Sit back relax and be amazed by the beauty of Bagan as you watch the sun slowly set behind the ancient Pagodas.</w:t>
            </w:r>
          </w:p>
          <w:p w14:paraId="244BFAB9" w14:textId="77777777" w:rsidR="00000000" w:rsidRDefault="00000000">
            <w:pPr>
              <w:rPr>
                <w:b/>
                <w:color w:val="1F4E79"/>
                <w:u w:val="single"/>
              </w:rPr>
            </w:pPr>
          </w:p>
          <w:p w14:paraId="11DE5B29" w14:textId="77777777" w:rsidR="0046434D" w:rsidRDefault="00000000">
            <w:pPr>
              <w:rPr>
                <w:color w:val="1F4E79"/>
              </w:rPr>
            </w:pPr>
            <w:r>
              <w:rPr>
                <w:b/>
                <w:color w:val="800000"/>
                <w:u w:val="single"/>
              </w:rPr>
              <w:t>Day 3: Bagan &amp; Villages - Mystique and Charm in Ancient Bagan</w:t>
            </w:r>
            <w:r>
              <w:rPr>
                <w:b/>
                <w:color w:val="1F4E79"/>
              </w:rPr>
              <w:br/>
            </w:r>
          </w:p>
          <w:p w14:paraId="1A5BE01B" w14:textId="77777777" w:rsidR="00000000" w:rsidRDefault="00000000">
            <w:pPr>
              <w:rPr>
                <w:color w:val="1F4E79"/>
              </w:rPr>
            </w:pPr>
            <w:r>
              <w:rPr>
                <w:color w:val="1F4E79"/>
              </w:rPr>
              <w:t xml:space="preserve">More than just temples, our tour introduces you to provide a great overview of Bagan's history, culture and local lifestyles. Today see the real way of life for most Myanmar people by visiting villages near Bagan to view the local lifestyle. Continue sightseeing around Bagan and surroundings. </w:t>
            </w:r>
          </w:p>
          <w:p w14:paraId="51B125BA" w14:textId="77777777" w:rsidR="00000000" w:rsidRDefault="00000000">
            <w:pPr>
              <w:pStyle w:val="NormalWeb"/>
              <w:rPr>
                <w:color w:val="1F4E79"/>
              </w:rPr>
            </w:pPr>
            <w:r>
              <w:rPr>
                <w:color w:val="1F4E79"/>
              </w:rPr>
              <w:t xml:space="preserve">In the late afternoon - transfer to jetty where a private wooden river boat is waiting. Sitting under the shade or on the open-deck you’ll be treated to fabulous views as you cruise down the Irrawaddy River to Shwezigon Pagoda. A private boat tour on the river during sunset time will hopefully show you a spectacular sunset. Relax and enjoy the scenery. </w:t>
            </w:r>
          </w:p>
          <w:p w14:paraId="14013A13" w14:textId="77777777" w:rsidR="0046434D" w:rsidRDefault="00000000">
            <w:pPr>
              <w:rPr>
                <w:color w:val="003366"/>
                <w:sz w:val="22"/>
                <w:szCs w:val="22"/>
              </w:rPr>
            </w:pPr>
            <w:r>
              <w:rPr>
                <w:b/>
                <w:color w:val="800000"/>
                <w:sz w:val="22"/>
                <w:szCs w:val="22"/>
                <w:u w:val="single"/>
              </w:rPr>
              <w:t>Day 4: Bagan – Heho – Inle Lake (BY CAR)</w:t>
            </w:r>
            <w:r>
              <w:rPr>
                <w:color w:val="003366"/>
                <w:sz w:val="22"/>
                <w:szCs w:val="22"/>
              </w:rPr>
              <w:br/>
            </w:r>
          </w:p>
          <w:p w14:paraId="0E1D94CA" w14:textId="77777777" w:rsidR="00000000" w:rsidRDefault="00000000">
            <w:pPr>
              <w:rPr>
                <w:color w:val="003366"/>
                <w:sz w:val="22"/>
                <w:szCs w:val="22"/>
              </w:rPr>
            </w:pPr>
            <w:r>
              <w:rPr>
                <w:color w:val="003366"/>
                <w:sz w:val="22"/>
                <w:szCs w:val="22"/>
              </w:rPr>
              <w:t xml:space="preserve">After breakfast drive from Bagan to Heho with beautiful scenery road (about 6 hours). On the way stop at some local villages and sightseeing.  Upon arrival to Inle Lake transfer to your hotel. </w:t>
            </w:r>
          </w:p>
          <w:p w14:paraId="1FE1D177" w14:textId="77777777" w:rsidR="00000000" w:rsidRDefault="00000000">
            <w:pPr>
              <w:rPr>
                <w:color w:val="003366"/>
                <w:sz w:val="22"/>
                <w:szCs w:val="22"/>
              </w:rPr>
            </w:pPr>
          </w:p>
          <w:p w14:paraId="352D9208" w14:textId="77777777" w:rsidR="00000000" w:rsidRDefault="00000000">
            <w:pPr>
              <w:rPr>
                <w:color w:val="003366"/>
                <w:sz w:val="22"/>
                <w:szCs w:val="22"/>
              </w:rPr>
            </w:pPr>
            <w:r>
              <w:rPr>
                <w:b/>
                <w:color w:val="800000"/>
                <w:sz w:val="22"/>
                <w:szCs w:val="22"/>
                <w:u w:val="single"/>
              </w:rPr>
              <w:t>Day 5: Inle Lake</w:t>
            </w:r>
          </w:p>
          <w:p w14:paraId="3048018B" w14:textId="77777777" w:rsidR="0046434D" w:rsidRDefault="0046434D">
            <w:pPr>
              <w:rPr>
                <w:color w:val="003366"/>
                <w:sz w:val="22"/>
                <w:szCs w:val="22"/>
              </w:rPr>
            </w:pPr>
          </w:p>
          <w:p w14:paraId="556FF3A8" w14:textId="77777777" w:rsidR="00000000" w:rsidRDefault="00000000">
            <w:pPr>
              <w:rPr>
                <w:color w:val="003366"/>
                <w:sz w:val="22"/>
                <w:szCs w:val="22"/>
              </w:rPr>
            </w:pPr>
            <w:r>
              <w:rPr>
                <w:color w:val="003366"/>
                <w:sz w:val="22"/>
                <w:szCs w:val="22"/>
              </w:rPr>
              <w:t xml:space="preserve">Enjoy the full day tour by private boat in Inle lake. Visit the Phaung Daw Oo Pagoda, the most holy religious site in southern </w:t>
            </w:r>
            <w:r>
              <w:rPr>
                <w:color w:val="003366"/>
                <w:sz w:val="22"/>
                <w:szCs w:val="22"/>
              </w:rPr>
              <w:lastRenderedPageBreak/>
              <w:t xml:space="preserve">Shan State. Be amazed by the local handicrafts, silk weaving, wooden handlooms and traditional blacksmith methods along the way. Visiting Inle Lake is not just about being on the water but also about discovering the Shan and Intha villages on the banks of the river. Pass the endless floating gardens, houses, monasteries built on stilts on the lake. Proceed to Nampan village and see local cheroot factory (where the Burmese cigars are made) and canoe carving. </w:t>
            </w:r>
          </w:p>
          <w:p w14:paraId="42E35CC8" w14:textId="77777777" w:rsidR="00000000" w:rsidRDefault="00000000">
            <w:pPr>
              <w:rPr>
                <w:color w:val="003366"/>
                <w:sz w:val="22"/>
                <w:szCs w:val="22"/>
              </w:rPr>
            </w:pPr>
          </w:p>
          <w:p w14:paraId="276B3BF3" w14:textId="77777777" w:rsidR="00000000" w:rsidRDefault="00000000">
            <w:pPr>
              <w:rPr>
                <w:b/>
                <w:color w:val="800000"/>
                <w:sz w:val="22"/>
                <w:szCs w:val="22"/>
                <w:u w:val="single"/>
              </w:rPr>
            </w:pPr>
            <w:r>
              <w:rPr>
                <w:b/>
                <w:color w:val="800000"/>
                <w:sz w:val="22"/>
                <w:szCs w:val="22"/>
                <w:u w:val="single"/>
              </w:rPr>
              <w:t>Day 6: Inle Lake - Indein</w:t>
            </w:r>
          </w:p>
          <w:p w14:paraId="57E7A434" w14:textId="77777777" w:rsidR="0046434D" w:rsidRDefault="0046434D">
            <w:pPr>
              <w:rPr>
                <w:color w:val="003366"/>
                <w:sz w:val="22"/>
                <w:szCs w:val="22"/>
              </w:rPr>
            </w:pPr>
          </w:p>
          <w:p w14:paraId="6C93514E" w14:textId="77777777" w:rsidR="00000000" w:rsidRDefault="00000000">
            <w:pPr>
              <w:rPr>
                <w:color w:val="003366"/>
                <w:sz w:val="22"/>
                <w:szCs w:val="22"/>
              </w:rPr>
            </w:pPr>
            <w:r>
              <w:rPr>
                <w:color w:val="003366"/>
                <w:sz w:val="22"/>
                <w:szCs w:val="22"/>
              </w:rPr>
              <w:t>Begin your day with a visit to the market, which rotates locations every five days and where hill tribe people dressed in colorful, traditional outfits — as they barter for goods and produce. We continue our sightseeing in Inle Lake, maneuvering by boat though long, scenic channnels.  We will visit the fascinating village of Indein, with its complex of ancient shrines and stupas and walk though exotic colonnades of stairways and shop stalls.  We’ll visit the “long neck” tribal women, and weaving and craft villages perched on stilts. See the lake’s unique “leg rowers” – the Intha people row standing up with one leg wrapped around an oar. It is a feast for the senses and a photographer’s dream.</w:t>
            </w:r>
          </w:p>
          <w:p w14:paraId="6AA3052F" w14:textId="77777777" w:rsidR="00000000" w:rsidRDefault="00000000">
            <w:pPr>
              <w:rPr>
                <w:color w:val="003366"/>
                <w:sz w:val="22"/>
                <w:szCs w:val="22"/>
              </w:rPr>
            </w:pPr>
          </w:p>
          <w:p w14:paraId="0B0AD2FD" w14:textId="77777777" w:rsidR="0046434D" w:rsidRDefault="00000000">
            <w:pPr>
              <w:rPr>
                <w:color w:val="003366"/>
                <w:sz w:val="22"/>
                <w:szCs w:val="22"/>
              </w:rPr>
            </w:pPr>
            <w:r>
              <w:rPr>
                <w:b/>
                <w:color w:val="800000"/>
                <w:sz w:val="22"/>
                <w:szCs w:val="22"/>
                <w:u w:val="single"/>
              </w:rPr>
              <w:t>Day 7: Inle Lake – Heho – Yangon</w:t>
            </w:r>
            <w:r>
              <w:rPr>
                <w:color w:val="003366"/>
                <w:sz w:val="22"/>
                <w:szCs w:val="22"/>
              </w:rPr>
              <w:br/>
            </w:r>
          </w:p>
          <w:p w14:paraId="394CF180" w14:textId="77777777" w:rsidR="00000000" w:rsidRDefault="00000000">
            <w:pPr>
              <w:rPr>
                <w:color w:val="003366"/>
                <w:sz w:val="22"/>
                <w:szCs w:val="22"/>
              </w:rPr>
            </w:pPr>
            <w:r>
              <w:rPr>
                <w:color w:val="003366"/>
                <w:sz w:val="22"/>
                <w:szCs w:val="22"/>
              </w:rPr>
              <w:t xml:space="preserve">Morning flight back to Yangon.  Then enjoy a visit to Scott Market, the sprawling 75-year-old Market. At the market you will find variety of interesting Burmese souvenirs, from lacquer ware to gems &amp; jewelry – bargain at the stores to fully experience the Burmese market atmosphere! Drive through the city and observe the influences of other cultures in the region. Intersperse in the tour are various religious sites such as the St Mary's Cathedral, built in 1899, and the Buddhist landmarks of Sule Paya and over 100 year old beautiful Rangoon Synagogue. In there you will have the opportunity to meet with Trustee of the Synagogue to learn the Jewish Life in the Pagoda Land.  Then visit Little India and Chinatown – stop to greet the vendors and let them introduce you to their wares – some familiar, some exotic. </w:t>
            </w:r>
          </w:p>
          <w:p w14:paraId="57D9A12D" w14:textId="77777777" w:rsidR="00000000" w:rsidRDefault="00000000">
            <w:pPr>
              <w:rPr>
                <w:color w:val="003366"/>
                <w:sz w:val="22"/>
                <w:szCs w:val="22"/>
              </w:rPr>
            </w:pPr>
          </w:p>
          <w:p w14:paraId="530927D8" w14:textId="77777777" w:rsidR="00000000" w:rsidRDefault="00000000">
            <w:pPr>
              <w:rPr>
                <w:b/>
                <w:color w:val="800000"/>
                <w:sz w:val="22"/>
                <w:szCs w:val="22"/>
                <w:u w:val="single"/>
              </w:rPr>
            </w:pPr>
            <w:r>
              <w:rPr>
                <w:b/>
                <w:color w:val="800000"/>
                <w:sz w:val="22"/>
                <w:szCs w:val="22"/>
                <w:u w:val="single"/>
              </w:rPr>
              <w:t>Day 8: Yangon – Departure</w:t>
            </w:r>
          </w:p>
          <w:p w14:paraId="214A63E9" w14:textId="77777777" w:rsidR="0046434D" w:rsidRDefault="0046434D">
            <w:pPr>
              <w:rPr>
                <w:color w:val="003366"/>
                <w:sz w:val="22"/>
                <w:szCs w:val="22"/>
              </w:rPr>
            </w:pPr>
          </w:p>
          <w:p w14:paraId="3DE79E56" w14:textId="77777777" w:rsidR="00000000" w:rsidRDefault="00000000">
            <w:pPr>
              <w:rPr>
                <w:color w:val="003366"/>
                <w:sz w:val="22"/>
                <w:szCs w:val="22"/>
              </w:rPr>
            </w:pPr>
            <w:r>
              <w:rPr>
                <w:color w:val="003366"/>
                <w:sz w:val="22"/>
                <w:szCs w:val="22"/>
              </w:rPr>
              <w:t>After breakfast, day at leisure until transfer to airport for International departure flight.</w:t>
            </w:r>
          </w:p>
          <w:p w14:paraId="79B22806" w14:textId="77777777" w:rsidR="00000000" w:rsidRDefault="00000000">
            <w:pPr>
              <w:rPr>
                <w:color w:val="003366"/>
                <w:sz w:val="22"/>
                <w:szCs w:val="22"/>
              </w:rPr>
            </w:pPr>
          </w:p>
          <w:tbl>
            <w:tblPr>
              <w:tblW w:w="11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40"/>
              <w:gridCol w:w="3258"/>
              <w:gridCol w:w="3258"/>
              <w:gridCol w:w="3335"/>
            </w:tblGrid>
            <w:tr w:rsidR="00000000" w14:paraId="30AD1B46" w14:textId="77777777">
              <w:trPr>
                <w:trHeight w:val="417"/>
                <w:jc w:val="center"/>
              </w:trPr>
              <w:tc>
                <w:tcPr>
                  <w:tcW w:w="1440" w:type="dxa"/>
                  <w:shd w:val="clear" w:color="auto" w:fill="003366"/>
                </w:tcPr>
                <w:p w14:paraId="42B665C4" w14:textId="77777777" w:rsidR="00000000" w:rsidRDefault="00000000">
                  <w:pPr>
                    <w:rPr>
                      <w:b/>
                      <w:color w:val="FFFFFF"/>
                    </w:rPr>
                  </w:pPr>
                  <w:r>
                    <w:rPr>
                      <w:b/>
                      <w:color w:val="FFFFFF"/>
                    </w:rPr>
                    <w:t>City</w:t>
                  </w:r>
                </w:p>
              </w:tc>
              <w:tc>
                <w:tcPr>
                  <w:tcW w:w="3258" w:type="dxa"/>
                  <w:shd w:val="clear" w:color="auto" w:fill="003366"/>
                </w:tcPr>
                <w:p w14:paraId="6A6AE625" w14:textId="77777777" w:rsidR="00000000" w:rsidRDefault="00000000">
                  <w:pPr>
                    <w:jc w:val="center"/>
                    <w:rPr>
                      <w:b/>
                      <w:color w:val="FFFFFF"/>
                    </w:rPr>
                  </w:pPr>
                  <w:r>
                    <w:rPr>
                      <w:b/>
                      <w:color w:val="FFFFFF"/>
                    </w:rPr>
                    <w:t>Superior  Hotels</w:t>
                  </w:r>
                </w:p>
              </w:tc>
              <w:tc>
                <w:tcPr>
                  <w:tcW w:w="3258" w:type="dxa"/>
                  <w:shd w:val="clear" w:color="auto" w:fill="003366"/>
                </w:tcPr>
                <w:p w14:paraId="220C0065" w14:textId="77777777" w:rsidR="00000000" w:rsidRDefault="00000000">
                  <w:pPr>
                    <w:jc w:val="center"/>
                    <w:rPr>
                      <w:b/>
                      <w:color w:val="FFFFFF"/>
                    </w:rPr>
                  </w:pPr>
                  <w:r>
                    <w:rPr>
                      <w:b/>
                      <w:color w:val="FFFFFF"/>
                    </w:rPr>
                    <w:t>Deluxe Hotels</w:t>
                  </w:r>
                </w:p>
              </w:tc>
              <w:tc>
                <w:tcPr>
                  <w:tcW w:w="3335" w:type="dxa"/>
                  <w:shd w:val="clear" w:color="auto" w:fill="003366"/>
                </w:tcPr>
                <w:p w14:paraId="4177EC32" w14:textId="77777777" w:rsidR="00000000" w:rsidRDefault="00000000">
                  <w:pPr>
                    <w:jc w:val="center"/>
                    <w:rPr>
                      <w:b/>
                      <w:color w:val="FFFFFF"/>
                    </w:rPr>
                  </w:pPr>
                  <w:r>
                    <w:rPr>
                      <w:b/>
                      <w:color w:val="FFFFFF"/>
                    </w:rPr>
                    <w:t xml:space="preserve">Super Deluxe Hotels </w:t>
                  </w:r>
                </w:p>
              </w:tc>
            </w:tr>
            <w:tr w:rsidR="00000000" w14:paraId="2D4263A3" w14:textId="77777777">
              <w:trPr>
                <w:trHeight w:val="627"/>
                <w:jc w:val="center"/>
              </w:trPr>
              <w:tc>
                <w:tcPr>
                  <w:tcW w:w="1440" w:type="dxa"/>
                  <w:shd w:val="clear" w:color="auto" w:fill="D9D9D9"/>
                </w:tcPr>
                <w:p w14:paraId="7BFC0F7D" w14:textId="77777777" w:rsidR="00000000" w:rsidRDefault="00000000">
                  <w:pPr>
                    <w:rPr>
                      <w:color w:val="003366"/>
                    </w:rPr>
                  </w:pPr>
                  <w:r>
                    <w:rPr>
                      <w:color w:val="003366"/>
                    </w:rPr>
                    <w:t>Yangon</w:t>
                  </w:r>
                </w:p>
              </w:tc>
              <w:tc>
                <w:tcPr>
                  <w:tcW w:w="3258" w:type="dxa"/>
                  <w:shd w:val="clear" w:color="auto" w:fill="D9D9D9"/>
                </w:tcPr>
                <w:p w14:paraId="0FEB1E0E" w14:textId="77777777" w:rsidR="00000000" w:rsidRDefault="00000000">
                  <w:pPr>
                    <w:rPr>
                      <w:color w:val="003366"/>
                    </w:rPr>
                  </w:pPr>
                  <w:r>
                    <w:rPr>
                      <w:color w:val="003366"/>
                    </w:rPr>
                    <w:t>Reno Hotel or Grand United Hotel or Hotel Accor or similar</w:t>
                  </w:r>
                </w:p>
              </w:tc>
              <w:tc>
                <w:tcPr>
                  <w:tcW w:w="3258" w:type="dxa"/>
                  <w:shd w:val="clear" w:color="auto" w:fill="D9D9D9"/>
                </w:tcPr>
                <w:p w14:paraId="49ECCB70" w14:textId="77777777" w:rsidR="00000000" w:rsidRDefault="00000000">
                  <w:pPr>
                    <w:rPr>
                      <w:color w:val="003366"/>
                    </w:rPr>
                  </w:pPr>
                  <w:r>
                    <w:rPr>
                      <w:color w:val="003366"/>
                    </w:rPr>
                    <w:t>Sayarsan Hotel or Zealax Hotel or Summit Park Hotel or similar</w:t>
                  </w:r>
                </w:p>
              </w:tc>
              <w:tc>
                <w:tcPr>
                  <w:tcW w:w="3335" w:type="dxa"/>
                  <w:shd w:val="clear" w:color="auto" w:fill="D9D9D9"/>
                </w:tcPr>
                <w:p w14:paraId="1C45650D" w14:textId="77777777" w:rsidR="00000000" w:rsidRDefault="00000000">
                  <w:pPr>
                    <w:rPr>
                      <w:color w:val="003366"/>
                    </w:rPr>
                  </w:pPr>
                  <w:r>
                    <w:rPr>
                      <w:color w:val="003366"/>
                    </w:rPr>
                    <w:t xml:space="preserve">Chatrium Hotel or Lotte Hotel or Park Royal Hotel or Melia or Wyndham Grand Hotel similar </w:t>
                  </w:r>
                </w:p>
              </w:tc>
            </w:tr>
            <w:tr w:rsidR="00000000" w14:paraId="25C985C4" w14:textId="77777777">
              <w:trPr>
                <w:trHeight w:val="635"/>
                <w:jc w:val="center"/>
              </w:trPr>
              <w:tc>
                <w:tcPr>
                  <w:tcW w:w="1440" w:type="dxa"/>
                  <w:shd w:val="clear" w:color="auto" w:fill="D9D9D9"/>
                </w:tcPr>
                <w:p w14:paraId="66F53BBB" w14:textId="77777777" w:rsidR="00000000" w:rsidRDefault="00000000">
                  <w:pPr>
                    <w:rPr>
                      <w:color w:val="003366"/>
                    </w:rPr>
                  </w:pPr>
                  <w:r>
                    <w:rPr>
                      <w:color w:val="003366"/>
                    </w:rPr>
                    <w:t>Bagan</w:t>
                  </w:r>
                </w:p>
              </w:tc>
              <w:tc>
                <w:tcPr>
                  <w:tcW w:w="3258" w:type="dxa"/>
                  <w:shd w:val="clear" w:color="auto" w:fill="D9D9D9"/>
                </w:tcPr>
                <w:p w14:paraId="690154C4" w14:textId="77777777" w:rsidR="00000000" w:rsidRDefault="00000000">
                  <w:pPr>
                    <w:rPr>
                      <w:color w:val="003366"/>
                    </w:rPr>
                  </w:pPr>
                  <w:r>
                    <w:rPr>
                      <w:color w:val="003366"/>
                    </w:rPr>
                    <w:t>Bagan Umbra Hotel or Bagan Cottage Hotel or Gracious Hotel or Acacia Hotel orsimilar</w:t>
                  </w:r>
                </w:p>
              </w:tc>
              <w:tc>
                <w:tcPr>
                  <w:tcW w:w="3258" w:type="dxa"/>
                  <w:shd w:val="clear" w:color="auto" w:fill="D9D9D9"/>
                </w:tcPr>
                <w:p w14:paraId="731DC941" w14:textId="77777777" w:rsidR="00000000" w:rsidRDefault="00000000">
                  <w:pPr>
                    <w:rPr>
                      <w:color w:val="003366"/>
                    </w:rPr>
                  </w:pPr>
                  <w:r>
                    <w:rPr>
                      <w:color w:val="003366"/>
                    </w:rPr>
                    <w:t>Thazin Garden Hotel or Royal Palace Hotel or Myanmar Treasure Hotel or  similar</w:t>
                  </w:r>
                </w:p>
              </w:tc>
              <w:tc>
                <w:tcPr>
                  <w:tcW w:w="3335" w:type="dxa"/>
                  <w:shd w:val="clear" w:color="auto" w:fill="D9D9D9"/>
                </w:tcPr>
                <w:p w14:paraId="58BEAB96" w14:textId="77777777" w:rsidR="00000000" w:rsidRDefault="00000000">
                  <w:pPr>
                    <w:rPr>
                      <w:color w:val="003366"/>
                    </w:rPr>
                  </w:pPr>
                  <w:r>
                    <w:rPr>
                      <w:color w:val="003366"/>
                    </w:rPr>
                    <w:t xml:space="preserve">Tharabar Gate Hotel or Amata Garden hotel or Aye Yar river view or similar </w:t>
                  </w:r>
                </w:p>
              </w:tc>
            </w:tr>
            <w:tr w:rsidR="00000000" w14:paraId="549871AE" w14:textId="77777777">
              <w:trPr>
                <w:trHeight w:val="635"/>
                <w:jc w:val="center"/>
              </w:trPr>
              <w:tc>
                <w:tcPr>
                  <w:tcW w:w="1440" w:type="dxa"/>
                  <w:shd w:val="clear" w:color="auto" w:fill="D9D9D9"/>
                </w:tcPr>
                <w:p w14:paraId="3F1D75BD" w14:textId="77777777" w:rsidR="00000000" w:rsidRDefault="00000000">
                  <w:pPr>
                    <w:rPr>
                      <w:color w:val="003366"/>
                    </w:rPr>
                  </w:pPr>
                  <w:r>
                    <w:rPr>
                      <w:color w:val="003366"/>
                    </w:rPr>
                    <w:t>Inle Lake</w:t>
                  </w:r>
                </w:p>
              </w:tc>
              <w:tc>
                <w:tcPr>
                  <w:tcW w:w="3258" w:type="dxa"/>
                  <w:shd w:val="clear" w:color="auto" w:fill="D9D9D9"/>
                </w:tcPr>
                <w:p w14:paraId="683A9CB7" w14:textId="77777777" w:rsidR="00000000" w:rsidRDefault="00000000">
                  <w:pPr>
                    <w:rPr>
                      <w:color w:val="003366"/>
                    </w:rPr>
                  </w:pPr>
                  <w:r>
                    <w:rPr>
                      <w:color w:val="003366"/>
                    </w:rPr>
                    <w:t xml:space="preserve">Inle Apex or Inle Cottage Hotel or Nyaung Shwe City Hotel or Immana Grand Hotel or similar </w:t>
                  </w:r>
                </w:p>
              </w:tc>
              <w:tc>
                <w:tcPr>
                  <w:tcW w:w="3258" w:type="dxa"/>
                  <w:shd w:val="clear" w:color="auto" w:fill="D9D9D9"/>
                </w:tcPr>
                <w:p w14:paraId="2B9AF624" w14:textId="77777777" w:rsidR="00000000" w:rsidRDefault="00000000">
                  <w:pPr>
                    <w:rPr>
                      <w:color w:val="003366"/>
                    </w:rPr>
                  </w:pPr>
                  <w:r>
                    <w:rPr>
                      <w:color w:val="003366"/>
                    </w:rPr>
                    <w:t>Novotel Hotel or KMA Hotel or Inle Garden Hotel or similar</w:t>
                  </w:r>
                </w:p>
              </w:tc>
              <w:tc>
                <w:tcPr>
                  <w:tcW w:w="3335" w:type="dxa"/>
                  <w:shd w:val="clear" w:color="auto" w:fill="D9D9D9"/>
                </w:tcPr>
                <w:p w14:paraId="72E19EDD" w14:textId="77777777" w:rsidR="00000000" w:rsidRDefault="00000000">
                  <w:pPr>
                    <w:rPr>
                      <w:color w:val="003366"/>
                    </w:rPr>
                  </w:pPr>
                  <w:r>
                    <w:rPr>
                      <w:color w:val="003366"/>
                    </w:rPr>
                    <w:t xml:space="preserve">Aureuem Palace Hotel or Villa Inle Hotel or Inle Lake View Hotel or similar </w:t>
                  </w:r>
                </w:p>
              </w:tc>
            </w:tr>
          </w:tbl>
          <w:p w14:paraId="774E018A" w14:textId="77777777" w:rsidR="00000000" w:rsidRDefault="00000000">
            <w:pPr>
              <w:rPr>
                <w:color w:val="003366"/>
                <w:sz w:val="22"/>
                <w:szCs w:val="22"/>
              </w:rPr>
            </w:pPr>
          </w:p>
          <w:p w14:paraId="069E0977" w14:textId="77777777" w:rsidR="00000000" w:rsidRDefault="00000000">
            <w:pPr>
              <w:rPr>
                <w:b/>
                <w:bCs/>
                <w:color w:val="800000"/>
                <w:u w:val="single"/>
              </w:rPr>
            </w:pPr>
          </w:p>
          <w:p w14:paraId="77DDD74B" w14:textId="77777777" w:rsidR="00000000" w:rsidRDefault="00000000">
            <w:pPr>
              <w:spacing w:line="240" w:lineRule="atLeast"/>
              <w:jc w:val="both"/>
              <w:rPr>
                <w:b/>
                <w:bCs/>
                <w:color w:val="800000"/>
                <w:u w:val="single"/>
              </w:rPr>
            </w:pPr>
            <w:r>
              <w:rPr>
                <w:b/>
                <w:bCs/>
                <w:color w:val="800000"/>
                <w:u w:val="single"/>
              </w:rPr>
              <w:t xml:space="preserve">Quotation: </w:t>
            </w:r>
          </w:p>
          <w:p w14:paraId="149959E0" w14:textId="77777777" w:rsidR="00000000" w:rsidRDefault="00000000">
            <w:pPr>
              <w:spacing w:line="240" w:lineRule="atLeast"/>
              <w:jc w:val="both"/>
              <w:rPr>
                <w:b/>
                <w:bCs/>
                <w:color w:val="8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60"/>
              <w:gridCol w:w="1440"/>
              <w:gridCol w:w="1620"/>
              <w:gridCol w:w="2681"/>
            </w:tblGrid>
            <w:tr w:rsidR="00000000" w14:paraId="11BFE43A" w14:textId="77777777">
              <w:trPr>
                <w:trHeight w:val="455"/>
              </w:trPr>
              <w:tc>
                <w:tcPr>
                  <w:tcW w:w="2410" w:type="dxa"/>
                </w:tcPr>
                <w:p w14:paraId="5A19A324" w14:textId="77777777" w:rsidR="00000000" w:rsidRDefault="00000000">
                  <w:pPr>
                    <w:rPr>
                      <w:bCs/>
                      <w:color w:val="1F4E79"/>
                    </w:rPr>
                  </w:pPr>
                </w:p>
              </w:tc>
              <w:tc>
                <w:tcPr>
                  <w:tcW w:w="1260" w:type="dxa"/>
                </w:tcPr>
                <w:p w14:paraId="249481D5" w14:textId="77777777" w:rsidR="00000000" w:rsidRDefault="00000000">
                  <w:pPr>
                    <w:rPr>
                      <w:b/>
                      <w:bCs/>
                      <w:color w:val="800000"/>
                      <w:u w:val="single"/>
                    </w:rPr>
                  </w:pPr>
                  <w:r>
                    <w:rPr>
                      <w:b/>
                      <w:bCs/>
                      <w:color w:val="003366"/>
                    </w:rPr>
                    <w:t>2 pax</w:t>
                  </w:r>
                </w:p>
              </w:tc>
              <w:tc>
                <w:tcPr>
                  <w:tcW w:w="1440" w:type="dxa"/>
                </w:tcPr>
                <w:p w14:paraId="7045957A" w14:textId="77777777" w:rsidR="00000000" w:rsidRDefault="00000000">
                  <w:pPr>
                    <w:rPr>
                      <w:b/>
                      <w:bCs/>
                      <w:color w:val="1F497D"/>
                    </w:rPr>
                  </w:pPr>
                  <w:r>
                    <w:rPr>
                      <w:b/>
                      <w:bCs/>
                      <w:color w:val="1F497D"/>
                    </w:rPr>
                    <w:t>3-5 pax</w:t>
                  </w:r>
                </w:p>
              </w:tc>
              <w:tc>
                <w:tcPr>
                  <w:tcW w:w="1620" w:type="dxa"/>
                </w:tcPr>
                <w:p w14:paraId="38846600" w14:textId="77777777" w:rsidR="00000000" w:rsidRDefault="00000000">
                  <w:pPr>
                    <w:rPr>
                      <w:b/>
                      <w:bCs/>
                      <w:color w:val="1F497D"/>
                    </w:rPr>
                  </w:pPr>
                  <w:r>
                    <w:rPr>
                      <w:b/>
                      <w:bCs/>
                      <w:color w:val="1F497D"/>
                    </w:rPr>
                    <w:t>6-10 pax</w:t>
                  </w:r>
                </w:p>
              </w:tc>
              <w:tc>
                <w:tcPr>
                  <w:tcW w:w="2681" w:type="dxa"/>
                </w:tcPr>
                <w:p w14:paraId="4A49F16E" w14:textId="77777777" w:rsidR="00000000" w:rsidRDefault="00000000">
                  <w:pPr>
                    <w:rPr>
                      <w:b/>
                      <w:bCs/>
                      <w:color w:val="1F497D"/>
                    </w:rPr>
                  </w:pPr>
                  <w:r>
                    <w:rPr>
                      <w:b/>
                      <w:bCs/>
                      <w:color w:val="1F497D"/>
                    </w:rPr>
                    <w:t>Single Supplement</w:t>
                  </w:r>
                </w:p>
              </w:tc>
            </w:tr>
            <w:tr w:rsidR="00000000" w14:paraId="22E20134" w14:textId="77777777">
              <w:trPr>
                <w:trHeight w:val="455"/>
              </w:trPr>
              <w:tc>
                <w:tcPr>
                  <w:tcW w:w="2410" w:type="dxa"/>
                </w:tcPr>
                <w:p w14:paraId="09A341B1" w14:textId="77777777" w:rsidR="00000000" w:rsidRDefault="00000000">
                  <w:pPr>
                    <w:rPr>
                      <w:bCs/>
                      <w:color w:val="1F4E79"/>
                    </w:rPr>
                  </w:pPr>
                  <w:r>
                    <w:rPr>
                      <w:color w:val="1F4E79"/>
                    </w:rPr>
                    <w:t>Superior  Hotels</w:t>
                  </w:r>
                </w:p>
              </w:tc>
              <w:tc>
                <w:tcPr>
                  <w:tcW w:w="1260" w:type="dxa"/>
                </w:tcPr>
                <w:p w14:paraId="571BD4C1" w14:textId="77777777" w:rsidR="00000000" w:rsidRDefault="00000000">
                  <w:pPr>
                    <w:rPr>
                      <w:bCs/>
                      <w:color w:val="1F497D"/>
                    </w:rPr>
                  </w:pPr>
                  <w:r>
                    <w:rPr>
                      <w:bCs/>
                      <w:color w:val="1F497D"/>
                    </w:rPr>
                    <w:t>$</w:t>
                  </w:r>
                  <w:r w:rsidR="0046434D">
                    <w:rPr>
                      <w:bCs/>
                      <w:color w:val="1F497D"/>
                    </w:rPr>
                    <w:t>685</w:t>
                  </w:r>
                </w:p>
              </w:tc>
              <w:tc>
                <w:tcPr>
                  <w:tcW w:w="1440" w:type="dxa"/>
                </w:tcPr>
                <w:p w14:paraId="61BDC574" w14:textId="77777777" w:rsidR="00000000" w:rsidRDefault="00000000">
                  <w:pPr>
                    <w:rPr>
                      <w:bCs/>
                      <w:color w:val="1F497D"/>
                    </w:rPr>
                  </w:pPr>
                  <w:r>
                    <w:rPr>
                      <w:bCs/>
                      <w:color w:val="1F497D"/>
                    </w:rPr>
                    <w:t>$5</w:t>
                  </w:r>
                  <w:r w:rsidR="0046434D">
                    <w:rPr>
                      <w:bCs/>
                      <w:color w:val="1F497D"/>
                    </w:rPr>
                    <w:t>67</w:t>
                  </w:r>
                </w:p>
              </w:tc>
              <w:tc>
                <w:tcPr>
                  <w:tcW w:w="1620" w:type="dxa"/>
                </w:tcPr>
                <w:p w14:paraId="484CEF12" w14:textId="77777777" w:rsidR="00000000" w:rsidRDefault="00000000">
                  <w:pPr>
                    <w:rPr>
                      <w:bCs/>
                      <w:color w:val="1F497D"/>
                    </w:rPr>
                  </w:pPr>
                  <w:r>
                    <w:rPr>
                      <w:bCs/>
                      <w:color w:val="1F497D"/>
                    </w:rPr>
                    <w:t>$4</w:t>
                  </w:r>
                  <w:r w:rsidR="0046434D">
                    <w:rPr>
                      <w:bCs/>
                      <w:color w:val="1F497D"/>
                    </w:rPr>
                    <w:t>71</w:t>
                  </w:r>
                </w:p>
              </w:tc>
              <w:tc>
                <w:tcPr>
                  <w:tcW w:w="2681" w:type="dxa"/>
                </w:tcPr>
                <w:p w14:paraId="4A7C7003" w14:textId="77777777" w:rsidR="00000000" w:rsidRDefault="00000000">
                  <w:pPr>
                    <w:rPr>
                      <w:bCs/>
                      <w:color w:val="1F497D"/>
                    </w:rPr>
                  </w:pPr>
                  <w:r>
                    <w:rPr>
                      <w:bCs/>
                      <w:color w:val="1F497D"/>
                    </w:rPr>
                    <w:t>$1</w:t>
                  </w:r>
                  <w:r w:rsidR="00B636EE">
                    <w:rPr>
                      <w:bCs/>
                      <w:color w:val="1F497D"/>
                    </w:rPr>
                    <w:t>71</w:t>
                  </w:r>
                </w:p>
              </w:tc>
            </w:tr>
            <w:tr w:rsidR="00000000" w14:paraId="16F42E0E" w14:textId="77777777">
              <w:trPr>
                <w:trHeight w:val="480"/>
              </w:trPr>
              <w:tc>
                <w:tcPr>
                  <w:tcW w:w="2410" w:type="dxa"/>
                </w:tcPr>
                <w:p w14:paraId="5354E0C3" w14:textId="77777777" w:rsidR="00000000" w:rsidRDefault="00000000">
                  <w:pPr>
                    <w:rPr>
                      <w:bCs/>
                      <w:color w:val="1F4E79"/>
                    </w:rPr>
                  </w:pPr>
                  <w:r>
                    <w:rPr>
                      <w:color w:val="1F4E79"/>
                    </w:rPr>
                    <w:t>Deluxe Hotels</w:t>
                  </w:r>
                </w:p>
              </w:tc>
              <w:tc>
                <w:tcPr>
                  <w:tcW w:w="1260" w:type="dxa"/>
                </w:tcPr>
                <w:p w14:paraId="7A3F6D81" w14:textId="77777777" w:rsidR="00000000" w:rsidRDefault="00000000">
                  <w:pPr>
                    <w:rPr>
                      <w:bCs/>
                      <w:color w:val="1F497D"/>
                    </w:rPr>
                  </w:pPr>
                  <w:r>
                    <w:rPr>
                      <w:bCs/>
                      <w:color w:val="1F497D"/>
                    </w:rPr>
                    <w:t>$7</w:t>
                  </w:r>
                  <w:r w:rsidR="00B636EE">
                    <w:rPr>
                      <w:bCs/>
                      <w:color w:val="1F497D"/>
                    </w:rPr>
                    <w:t>60</w:t>
                  </w:r>
                </w:p>
              </w:tc>
              <w:tc>
                <w:tcPr>
                  <w:tcW w:w="1440" w:type="dxa"/>
                </w:tcPr>
                <w:p w14:paraId="6E58F7CE" w14:textId="77777777" w:rsidR="00000000" w:rsidRDefault="00000000">
                  <w:pPr>
                    <w:rPr>
                      <w:bCs/>
                      <w:color w:val="1F497D"/>
                    </w:rPr>
                  </w:pPr>
                  <w:r>
                    <w:rPr>
                      <w:bCs/>
                      <w:color w:val="1F497D"/>
                    </w:rPr>
                    <w:t>$</w:t>
                  </w:r>
                  <w:r w:rsidR="00B636EE">
                    <w:rPr>
                      <w:bCs/>
                      <w:color w:val="1F497D"/>
                    </w:rPr>
                    <w:t>664</w:t>
                  </w:r>
                </w:p>
              </w:tc>
              <w:tc>
                <w:tcPr>
                  <w:tcW w:w="1620" w:type="dxa"/>
                </w:tcPr>
                <w:p w14:paraId="6627831C" w14:textId="77777777" w:rsidR="00000000" w:rsidRDefault="00000000">
                  <w:pPr>
                    <w:rPr>
                      <w:bCs/>
                      <w:color w:val="1F497D"/>
                    </w:rPr>
                  </w:pPr>
                  <w:r>
                    <w:rPr>
                      <w:bCs/>
                      <w:color w:val="1F497D"/>
                    </w:rPr>
                    <w:t>$5</w:t>
                  </w:r>
                  <w:r w:rsidR="00B636EE">
                    <w:rPr>
                      <w:bCs/>
                      <w:color w:val="1F497D"/>
                    </w:rPr>
                    <w:t>67</w:t>
                  </w:r>
                </w:p>
              </w:tc>
              <w:tc>
                <w:tcPr>
                  <w:tcW w:w="2681" w:type="dxa"/>
                </w:tcPr>
                <w:p w14:paraId="14DDAAF5" w14:textId="77777777" w:rsidR="00000000" w:rsidRDefault="00000000">
                  <w:pPr>
                    <w:rPr>
                      <w:bCs/>
                      <w:color w:val="1F497D"/>
                    </w:rPr>
                  </w:pPr>
                  <w:r>
                    <w:rPr>
                      <w:bCs/>
                      <w:color w:val="1F497D"/>
                    </w:rPr>
                    <w:t>$</w:t>
                  </w:r>
                  <w:r w:rsidR="00B636EE">
                    <w:rPr>
                      <w:bCs/>
                      <w:color w:val="1F497D"/>
                    </w:rPr>
                    <w:t>246</w:t>
                  </w:r>
                </w:p>
              </w:tc>
            </w:tr>
            <w:tr w:rsidR="00000000" w14:paraId="066A1394" w14:textId="77777777">
              <w:trPr>
                <w:trHeight w:val="480"/>
              </w:trPr>
              <w:tc>
                <w:tcPr>
                  <w:tcW w:w="2410" w:type="dxa"/>
                </w:tcPr>
                <w:p w14:paraId="309799A4" w14:textId="77777777" w:rsidR="00000000" w:rsidRDefault="00000000">
                  <w:pPr>
                    <w:rPr>
                      <w:bCs/>
                      <w:color w:val="1F4E79"/>
                    </w:rPr>
                  </w:pPr>
                  <w:r>
                    <w:rPr>
                      <w:color w:val="1F4E79"/>
                    </w:rPr>
                    <w:t>Super Deluxe Hotels</w:t>
                  </w:r>
                </w:p>
              </w:tc>
              <w:tc>
                <w:tcPr>
                  <w:tcW w:w="1260" w:type="dxa"/>
                </w:tcPr>
                <w:p w14:paraId="42EDF827" w14:textId="77777777" w:rsidR="00000000" w:rsidRDefault="00000000">
                  <w:pPr>
                    <w:rPr>
                      <w:bCs/>
                      <w:color w:val="1F497D"/>
                    </w:rPr>
                  </w:pPr>
                  <w:r>
                    <w:rPr>
                      <w:bCs/>
                      <w:color w:val="1F497D"/>
                    </w:rPr>
                    <w:t>$</w:t>
                  </w:r>
                  <w:r w:rsidR="00B636EE">
                    <w:rPr>
                      <w:bCs/>
                      <w:color w:val="1F497D"/>
                    </w:rPr>
                    <w:t>856</w:t>
                  </w:r>
                </w:p>
              </w:tc>
              <w:tc>
                <w:tcPr>
                  <w:tcW w:w="1440" w:type="dxa"/>
                </w:tcPr>
                <w:p w14:paraId="3E55C643" w14:textId="77777777" w:rsidR="00000000" w:rsidRDefault="00000000">
                  <w:pPr>
                    <w:rPr>
                      <w:bCs/>
                      <w:color w:val="1F497D"/>
                    </w:rPr>
                  </w:pPr>
                  <w:r>
                    <w:rPr>
                      <w:bCs/>
                      <w:color w:val="1F497D"/>
                    </w:rPr>
                    <w:t>$7</w:t>
                  </w:r>
                  <w:r w:rsidR="00B636EE">
                    <w:rPr>
                      <w:bCs/>
                      <w:color w:val="1F497D"/>
                    </w:rPr>
                    <w:t>49</w:t>
                  </w:r>
                </w:p>
              </w:tc>
              <w:tc>
                <w:tcPr>
                  <w:tcW w:w="1620" w:type="dxa"/>
                </w:tcPr>
                <w:p w14:paraId="7BA3C6DD" w14:textId="77777777" w:rsidR="00000000" w:rsidRDefault="00000000">
                  <w:pPr>
                    <w:rPr>
                      <w:bCs/>
                      <w:color w:val="1F497D"/>
                    </w:rPr>
                  </w:pPr>
                  <w:r>
                    <w:rPr>
                      <w:bCs/>
                      <w:color w:val="1F497D"/>
                    </w:rPr>
                    <w:t>$6</w:t>
                  </w:r>
                  <w:r w:rsidR="00B636EE">
                    <w:rPr>
                      <w:bCs/>
                      <w:color w:val="1F497D"/>
                    </w:rPr>
                    <w:t>42</w:t>
                  </w:r>
                </w:p>
              </w:tc>
              <w:tc>
                <w:tcPr>
                  <w:tcW w:w="2681" w:type="dxa"/>
                </w:tcPr>
                <w:p w14:paraId="5510F3E9" w14:textId="77777777" w:rsidR="00000000" w:rsidRDefault="00000000">
                  <w:pPr>
                    <w:rPr>
                      <w:bCs/>
                      <w:color w:val="1F497D"/>
                    </w:rPr>
                  </w:pPr>
                  <w:r>
                    <w:rPr>
                      <w:bCs/>
                      <w:color w:val="1F497D"/>
                    </w:rPr>
                    <w:t>$3</w:t>
                  </w:r>
                  <w:r w:rsidR="00B636EE">
                    <w:rPr>
                      <w:bCs/>
                      <w:color w:val="1F497D"/>
                    </w:rPr>
                    <w:t>43</w:t>
                  </w:r>
                </w:p>
              </w:tc>
            </w:tr>
            <w:tr w:rsidR="00000000" w14:paraId="0363E0C7" w14:textId="77777777">
              <w:trPr>
                <w:trHeight w:val="480"/>
              </w:trPr>
              <w:tc>
                <w:tcPr>
                  <w:tcW w:w="9411" w:type="dxa"/>
                  <w:gridSpan w:val="5"/>
                </w:tcPr>
                <w:p w14:paraId="2E7DD7C1" w14:textId="77777777" w:rsidR="00000000" w:rsidRDefault="00000000">
                  <w:pPr>
                    <w:rPr>
                      <w:b/>
                      <w:bCs/>
                      <w:color w:val="1F497D"/>
                    </w:rPr>
                  </w:pPr>
                  <w:r>
                    <w:rPr>
                      <w:b/>
                      <w:bCs/>
                      <w:color w:val="1F497D"/>
                    </w:rPr>
                    <w:t>2 Domestic Flights: $2</w:t>
                  </w:r>
                  <w:r w:rsidR="009560B6">
                    <w:rPr>
                      <w:b/>
                      <w:bCs/>
                      <w:color w:val="1F497D"/>
                    </w:rPr>
                    <w:t>20</w:t>
                  </w:r>
                  <w:r>
                    <w:rPr>
                      <w:b/>
                      <w:bCs/>
                      <w:color w:val="1F497D"/>
                    </w:rPr>
                    <w:t xml:space="preserve"> - $2</w:t>
                  </w:r>
                  <w:r w:rsidR="009560B6">
                    <w:rPr>
                      <w:b/>
                      <w:bCs/>
                      <w:color w:val="1F497D"/>
                    </w:rPr>
                    <w:t>35</w:t>
                  </w:r>
                  <w:r>
                    <w:rPr>
                      <w:b/>
                      <w:bCs/>
                      <w:color w:val="1F497D"/>
                    </w:rPr>
                    <w:t xml:space="preserve"> per person</w:t>
                  </w:r>
                </w:p>
                <w:p w14:paraId="2CCAC96D" w14:textId="77777777" w:rsidR="00000000" w:rsidRDefault="00000000">
                  <w:pPr>
                    <w:rPr>
                      <w:bCs/>
                      <w:color w:val="1F497D"/>
                    </w:rPr>
                  </w:pPr>
                </w:p>
                <w:p w14:paraId="7A9E2AEB" w14:textId="77777777" w:rsidR="00000000" w:rsidRDefault="00000000">
                  <w:pPr>
                    <w:rPr>
                      <w:bCs/>
                      <w:color w:val="1F497D"/>
                    </w:rPr>
                  </w:pPr>
                  <w:r>
                    <w:rPr>
                      <w:bCs/>
                      <w:color w:val="1F497D"/>
                    </w:rPr>
                    <w:t>Meals at local restaurants: Lunch $</w:t>
                  </w:r>
                  <w:r w:rsidR="00B636EE">
                    <w:rPr>
                      <w:bCs/>
                      <w:color w:val="1F497D"/>
                    </w:rPr>
                    <w:t>10</w:t>
                  </w:r>
                  <w:r>
                    <w:rPr>
                      <w:bCs/>
                      <w:color w:val="1F497D"/>
                    </w:rPr>
                    <w:t xml:space="preserve"> – Dinner $1</w:t>
                  </w:r>
                  <w:r w:rsidR="00B636EE">
                    <w:rPr>
                      <w:bCs/>
                      <w:color w:val="1F497D"/>
                    </w:rPr>
                    <w:t>4</w:t>
                  </w:r>
                  <w:r>
                    <w:rPr>
                      <w:bCs/>
                      <w:color w:val="1F497D"/>
                    </w:rPr>
                    <w:t xml:space="preserve"> per person</w:t>
                  </w:r>
                </w:p>
                <w:p w14:paraId="20E16EC9" w14:textId="77777777" w:rsidR="00000000" w:rsidRDefault="00000000">
                  <w:pPr>
                    <w:rPr>
                      <w:bCs/>
                      <w:color w:val="1F497D"/>
                    </w:rPr>
                  </w:pPr>
                </w:p>
              </w:tc>
            </w:tr>
          </w:tbl>
          <w:p w14:paraId="29B2D7E9" w14:textId="77777777" w:rsidR="00000000" w:rsidRDefault="00000000">
            <w:pPr>
              <w:rPr>
                <w:b/>
                <w:bCs/>
                <w:color w:val="800000"/>
                <w:u w:val="single"/>
              </w:rPr>
            </w:pPr>
            <w:r>
              <w:rPr>
                <w:b/>
                <w:bCs/>
                <w:color w:val="800000"/>
                <w:u w:val="single"/>
              </w:rPr>
              <w:t xml:space="preserve"> </w:t>
            </w:r>
          </w:p>
          <w:p w14:paraId="4D11C02A" w14:textId="77777777" w:rsidR="00000000" w:rsidRDefault="00000000">
            <w:pPr>
              <w:rPr>
                <w:b/>
                <w:bCs/>
                <w:color w:val="800000"/>
                <w:u w:val="single"/>
              </w:rPr>
            </w:pPr>
          </w:p>
          <w:p w14:paraId="3D05DFC7" w14:textId="77777777" w:rsidR="00000000" w:rsidRDefault="00000000">
            <w:pPr>
              <w:rPr>
                <w:b/>
                <w:bCs/>
                <w:color w:val="800000"/>
                <w:u w:val="single"/>
              </w:rPr>
            </w:pPr>
            <w:r>
              <w:rPr>
                <w:b/>
                <w:bCs/>
                <w:color w:val="800000"/>
                <w:u w:val="single"/>
              </w:rPr>
              <w:t>Cost Included</w:t>
            </w:r>
          </w:p>
          <w:p w14:paraId="2566AAF0" w14:textId="77777777" w:rsidR="00000000" w:rsidRDefault="00000000">
            <w:pPr>
              <w:numPr>
                <w:ilvl w:val="0"/>
                <w:numId w:val="3"/>
              </w:numPr>
              <w:rPr>
                <w:rFonts w:eastAsia="Batang"/>
                <w:color w:val="003366"/>
              </w:rPr>
            </w:pPr>
            <w:r>
              <w:rPr>
                <w:rFonts w:eastAsia="Batang"/>
                <w:color w:val="003366"/>
              </w:rPr>
              <w:t>(7) Night accommodation with breakfast</w:t>
            </w:r>
          </w:p>
          <w:p w14:paraId="6EB88443" w14:textId="77777777" w:rsidR="00000000" w:rsidRDefault="00000000">
            <w:pPr>
              <w:numPr>
                <w:ilvl w:val="0"/>
                <w:numId w:val="3"/>
              </w:numPr>
              <w:rPr>
                <w:rFonts w:eastAsia="Batang"/>
                <w:color w:val="003366"/>
              </w:rPr>
            </w:pPr>
            <w:smartTag w:uri="urn:schemas-microsoft-com:office:smarttags" w:element="PersonName">
              <w:r>
                <w:rPr>
                  <w:rFonts w:eastAsia="Batang"/>
                  <w:color w:val="003366"/>
                </w:rPr>
                <w:t>Al</w:t>
              </w:r>
            </w:smartTag>
            <w:r>
              <w:rPr>
                <w:rFonts w:eastAsia="Batang"/>
                <w:color w:val="003366"/>
              </w:rPr>
              <w:t>l transfer and sightseeing by private air conditioned car</w:t>
            </w:r>
          </w:p>
          <w:p w14:paraId="37B6FEB1" w14:textId="77777777" w:rsidR="00000000" w:rsidRDefault="00000000">
            <w:pPr>
              <w:numPr>
                <w:ilvl w:val="0"/>
                <w:numId w:val="3"/>
              </w:numPr>
              <w:rPr>
                <w:rFonts w:eastAsia="Batang"/>
                <w:color w:val="003366"/>
              </w:rPr>
            </w:pPr>
            <w:r>
              <w:rPr>
                <w:rFonts w:eastAsia="Batang"/>
                <w:color w:val="003366"/>
              </w:rPr>
              <w:t>2 Domestic flights (Yangon –Bagan &amp;  Inle Lake – Yangon)</w:t>
            </w:r>
          </w:p>
          <w:p w14:paraId="0255ABFD" w14:textId="77777777" w:rsidR="00000000" w:rsidRDefault="00000000">
            <w:pPr>
              <w:numPr>
                <w:ilvl w:val="0"/>
                <w:numId w:val="3"/>
              </w:numPr>
              <w:rPr>
                <w:rFonts w:eastAsia="Batang"/>
                <w:color w:val="003366"/>
              </w:rPr>
            </w:pPr>
            <w:r>
              <w:rPr>
                <w:rFonts w:eastAsia="Batang"/>
                <w:color w:val="003366"/>
              </w:rPr>
              <w:t>Private boat rides in Inle Lake</w:t>
            </w:r>
          </w:p>
          <w:p w14:paraId="2BB3BAAA" w14:textId="77777777" w:rsidR="00000000" w:rsidRDefault="00000000">
            <w:pPr>
              <w:numPr>
                <w:ilvl w:val="0"/>
                <w:numId w:val="7"/>
              </w:numPr>
              <w:autoSpaceDE w:val="0"/>
              <w:autoSpaceDN w:val="0"/>
              <w:spacing w:before="36" w:after="100" w:afterAutospacing="1"/>
              <w:rPr>
                <w:color w:val="003366"/>
              </w:rPr>
            </w:pPr>
            <w:r>
              <w:rPr>
                <w:color w:val="003366"/>
              </w:rPr>
              <w:t>English speaking local tour guide in each city</w:t>
            </w:r>
          </w:p>
          <w:p w14:paraId="290CD69E"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All entrance fees for places as mentioned in the itinerary</w:t>
            </w:r>
          </w:p>
          <w:p w14:paraId="6C92211F"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Government tax &amp; Service charges</w:t>
            </w:r>
          </w:p>
          <w:p w14:paraId="3D0D852B" w14:textId="77777777" w:rsidR="00000000" w:rsidRDefault="00000000">
            <w:pPr>
              <w:spacing w:before="36" w:after="100" w:afterAutospacing="1"/>
              <w:rPr>
                <w:b/>
                <w:bCs/>
                <w:color w:val="003366"/>
              </w:rPr>
            </w:pPr>
            <w:r>
              <w:rPr>
                <w:rFonts w:eastAsia="Batang"/>
                <w:b/>
                <w:bCs/>
                <w:color w:val="800000"/>
                <w:u w:val="single"/>
              </w:rPr>
              <w:t>Not included</w:t>
            </w:r>
            <w:r>
              <w:rPr>
                <w:b/>
                <w:bCs/>
                <w:color w:val="003366"/>
              </w:rPr>
              <w:t>:</w:t>
            </w:r>
          </w:p>
          <w:p w14:paraId="4ABA9378"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Meals and Drinks (Lunch and Dinner)</w:t>
            </w:r>
          </w:p>
          <w:p w14:paraId="72B83C0E"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Visa arrangement</w:t>
            </w:r>
          </w:p>
          <w:p w14:paraId="20E4E0A5"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Travel Insurance</w:t>
            </w:r>
          </w:p>
          <w:p w14:paraId="078AE1A7"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Other personal expenses</w:t>
            </w:r>
          </w:p>
          <w:p w14:paraId="75FF709F"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International airport tax and flight tickets</w:t>
            </w:r>
          </w:p>
          <w:p w14:paraId="6390835D" w14:textId="77777777" w:rsidR="00000000" w:rsidRDefault="00000000">
            <w:pPr>
              <w:rPr>
                <w:color w:val="003366"/>
                <w:sz w:val="22"/>
                <w:szCs w:val="22"/>
              </w:rPr>
            </w:pPr>
          </w:p>
          <w:p w14:paraId="3A0C6D83" w14:textId="77777777" w:rsidR="00000000" w:rsidRDefault="00000000">
            <w:pPr>
              <w:rPr>
                <w:color w:val="003366"/>
                <w:sz w:val="22"/>
                <w:szCs w:val="22"/>
              </w:rPr>
            </w:pPr>
          </w:p>
          <w:p w14:paraId="09D2158E" w14:textId="77777777" w:rsidR="00000000" w:rsidRDefault="00000000">
            <w:pPr>
              <w:rPr>
                <w:color w:val="003366"/>
                <w:sz w:val="22"/>
                <w:szCs w:val="22"/>
              </w:rPr>
            </w:pPr>
          </w:p>
          <w:p w14:paraId="5B91AFB1" w14:textId="77777777" w:rsidR="00000000" w:rsidRDefault="00000000">
            <w:pPr>
              <w:rPr>
                <w:color w:val="003366"/>
                <w:sz w:val="22"/>
                <w:szCs w:val="22"/>
              </w:rPr>
            </w:pPr>
          </w:p>
          <w:p w14:paraId="7F0E0199" w14:textId="77777777" w:rsidR="00000000" w:rsidRDefault="00000000">
            <w:pPr>
              <w:rPr>
                <w:color w:val="003366"/>
                <w:sz w:val="22"/>
                <w:szCs w:val="22"/>
              </w:rPr>
            </w:pPr>
          </w:p>
          <w:p w14:paraId="576044CA" w14:textId="77777777" w:rsidR="00000000" w:rsidRDefault="00000000"/>
        </w:tc>
      </w:tr>
    </w:tbl>
    <w:p w14:paraId="4A9E724F" w14:textId="77777777" w:rsidR="008E01DF" w:rsidRDefault="008E01DF"/>
    <w:sectPr w:rsidR="008E01DF">
      <w:pgSz w:w="12240" w:h="15840"/>
      <w:pgMar w:top="720" w:right="36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Noto Serif"/>
    <w:charset w:val="00"/>
    <w:family w:val="roman"/>
    <w:notTrueType/>
    <w:pitch w:val="variable"/>
    <w:sig w:usb0="00000001" w:usb1="5000E07B"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Trajan Pro">
    <w:altName w:val="Cambria"/>
    <w:charset w:val="00"/>
    <w:family w:val="roma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0B9"/>
    <w:multiLevelType w:val="hybridMultilevel"/>
    <w:tmpl w:val="D018CA3C"/>
    <w:lvl w:ilvl="0" w:tplc="E668CA6E">
      <w:start w:val="1"/>
      <w:numFmt w:val="bullet"/>
      <w:lvlText w:val=""/>
      <w:lvlJc w:val="left"/>
      <w:pPr>
        <w:tabs>
          <w:tab w:val="num" w:pos="720"/>
        </w:tabs>
        <w:ind w:left="720" w:hanging="360"/>
      </w:pPr>
      <w:rPr>
        <w:rFonts w:ascii="Symbol" w:hAnsi="Symbol" w:hint="default"/>
        <w:color w:val="003366"/>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43A13"/>
    <w:multiLevelType w:val="hybridMultilevel"/>
    <w:tmpl w:val="16B2F8F8"/>
    <w:lvl w:ilvl="0" w:tplc="CD466B16">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B5A3C"/>
    <w:multiLevelType w:val="multilevel"/>
    <w:tmpl w:val="CBD2D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676D96"/>
    <w:multiLevelType w:val="hybridMultilevel"/>
    <w:tmpl w:val="AEB6080E"/>
    <w:lvl w:ilvl="0" w:tplc="5C40744E">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A93BC"/>
    <w:multiLevelType w:val="singleLevel"/>
    <w:tmpl w:val="21DEE088"/>
    <w:lvl w:ilvl="0">
      <w:numFmt w:val="bullet"/>
      <w:lvlText w:val="·"/>
      <w:lvlJc w:val="left"/>
      <w:pPr>
        <w:tabs>
          <w:tab w:val="num" w:pos="720"/>
        </w:tabs>
        <w:ind w:left="360"/>
      </w:pPr>
      <w:rPr>
        <w:rFonts w:ascii="Symbol" w:hAnsi="Symbol" w:cs="Symbol" w:hint="default"/>
        <w:color w:val="33339A"/>
      </w:rPr>
    </w:lvl>
  </w:abstractNum>
  <w:abstractNum w:abstractNumId="5" w15:restartNumberingAfterBreak="0">
    <w:nsid w:val="629F3579"/>
    <w:multiLevelType w:val="multilevel"/>
    <w:tmpl w:val="61DA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8CE6A"/>
    <w:multiLevelType w:val="singleLevel"/>
    <w:tmpl w:val="6D62E09C"/>
    <w:lvl w:ilvl="0">
      <w:numFmt w:val="bullet"/>
      <w:lvlText w:val="·"/>
      <w:lvlJc w:val="left"/>
      <w:pPr>
        <w:tabs>
          <w:tab w:val="num" w:pos="720"/>
        </w:tabs>
        <w:ind w:left="360"/>
      </w:pPr>
      <w:rPr>
        <w:rFonts w:ascii="Symbol" w:hAnsi="Symbol" w:cs="Symbol" w:hint="default"/>
        <w:color w:val="003366"/>
      </w:rPr>
    </w:lvl>
  </w:abstractNum>
  <w:abstractNum w:abstractNumId="7" w15:restartNumberingAfterBreak="0">
    <w:nsid w:val="7F511B86"/>
    <w:multiLevelType w:val="hybridMultilevel"/>
    <w:tmpl w:val="38266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0696002">
    <w:abstractNumId w:val="0"/>
  </w:num>
  <w:num w:numId="2" w16cid:durableId="732461930">
    <w:abstractNumId w:val="1"/>
  </w:num>
  <w:num w:numId="3" w16cid:durableId="1976642749">
    <w:abstractNumId w:val="3"/>
  </w:num>
  <w:num w:numId="4" w16cid:durableId="91513656">
    <w:abstractNumId w:val="7"/>
  </w:num>
  <w:num w:numId="5" w16cid:durableId="416755169">
    <w:abstractNumId w:val="4"/>
  </w:num>
  <w:num w:numId="6" w16cid:durableId="1522275902">
    <w:abstractNumId w:val="6"/>
  </w:num>
  <w:num w:numId="7" w16cid:durableId="199518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6126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4D"/>
    <w:rsid w:val="001A1B1D"/>
    <w:rsid w:val="00386880"/>
    <w:rsid w:val="0046434D"/>
    <w:rsid w:val="00681934"/>
    <w:rsid w:val="008E01DF"/>
    <w:rsid w:val="009560B6"/>
    <w:rsid w:val="00B636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CB6BBF1"/>
  <w15:chartTrackingRefBased/>
  <w15:docId w15:val="{D0F80D55-89F1-42E7-8D79-A416B34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31813">
      <w:bodyDiv w:val="1"/>
      <w:marLeft w:val="0"/>
      <w:marRight w:val="0"/>
      <w:marTop w:val="0"/>
      <w:marBottom w:val="0"/>
      <w:divBdr>
        <w:top w:val="none" w:sz="0" w:space="0" w:color="auto"/>
        <w:left w:val="none" w:sz="0" w:space="0" w:color="auto"/>
        <w:bottom w:val="none" w:sz="0" w:space="0" w:color="auto"/>
        <w:right w:val="none" w:sz="0" w:space="0" w:color="auto"/>
      </w:divBdr>
    </w:div>
    <w:div w:id="792362210">
      <w:bodyDiv w:val="1"/>
      <w:marLeft w:val="0"/>
      <w:marRight w:val="0"/>
      <w:marTop w:val="0"/>
      <w:marBottom w:val="0"/>
      <w:divBdr>
        <w:top w:val="none" w:sz="0" w:space="0" w:color="auto"/>
        <w:left w:val="none" w:sz="0" w:space="0" w:color="auto"/>
        <w:bottom w:val="none" w:sz="0" w:space="0" w:color="auto"/>
        <w:right w:val="none" w:sz="0" w:space="0" w:color="auto"/>
      </w:divBdr>
    </w:div>
    <w:div w:id="849222888">
      <w:bodyDiv w:val="1"/>
      <w:marLeft w:val="0"/>
      <w:marRight w:val="0"/>
      <w:marTop w:val="0"/>
      <w:marBottom w:val="0"/>
      <w:divBdr>
        <w:top w:val="none" w:sz="0" w:space="0" w:color="auto"/>
        <w:left w:val="none" w:sz="0" w:space="0" w:color="auto"/>
        <w:bottom w:val="none" w:sz="0" w:space="0" w:color="auto"/>
        <w:right w:val="none" w:sz="0" w:space="0" w:color="auto"/>
      </w:divBdr>
    </w:div>
    <w:div w:id="863518208">
      <w:bodyDiv w:val="1"/>
      <w:marLeft w:val="0"/>
      <w:marRight w:val="0"/>
      <w:marTop w:val="0"/>
      <w:marBottom w:val="0"/>
      <w:divBdr>
        <w:top w:val="none" w:sz="0" w:space="0" w:color="auto"/>
        <w:left w:val="none" w:sz="0" w:space="0" w:color="auto"/>
        <w:bottom w:val="none" w:sz="0" w:space="0" w:color="auto"/>
        <w:right w:val="none" w:sz="0" w:space="0" w:color="auto"/>
      </w:divBdr>
    </w:div>
    <w:div w:id="880214055">
      <w:bodyDiv w:val="1"/>
      <w:marLeft w:val="0"/>
      <w:marRight w:val="0"/>
      <w:marTop w:val="0"/>
      <w:marBottom w:val="0"/>
      <w:divBdr>
        <w:top w:val="none" w:sz="0" w:space="0" w:color="auto"/>
        <w:left w:val="none" w:sz="0" w:space="0" w:color="auto"/>
        <w:bottom w:val="none" w:sz="0" w:space="0" w:color="auto"/>
        <w:right w:val="none" w:sz="0" w:space="0" w:color="auto"/>
      </w:divBdr>
    </w:div>
    <w:div w:id="1101218296">
      <w:bodyDiv w:val="1"/>
      <w:marLeft w:val="0"/>
      <w:marRight w:val="0"/>
      <w:marTop w:val="0"/>
      <w:marBottom w:val="0"/>
      <w:divBdr>
        <w:top w:val="none" w:sz="0" w:space="0" w:color="auto"/>
        <w:left w:val="none" w:sz="0" w:space="0" w:color="auto"/>
        <w:bottom w:val="none" w:sz="0" w:space="0" w:color="auto"/>
        <w:right w:val="none" w:sz="0" w:space="0" w:color="auto"/>
      </w:divBdr>
    </w:div>
    <w:div w:id="1581403696">
      <w:bodyDiv w:val="1"/>
      <w:marLeft w:val="0"/>
      <w:marRight w:val="0"/>
      <w:marTop w:val="0"/>
      <w:marBottom w:val="0"/>
      <w:divBdr>
        <w:top w:val="none" w:sz="0" w:space="0" w:color="auto"/>
        <w:left w:val="none" w:sz="0" w:space="0" w:color="auto"/>
        <w:bottom w:val="none" w:sz="0" w:space="0" w:color="auto"/>
        <w:right w:val="none" w:sz="0" w:space="0" w:color="auto"/>
      </w:divBdr>
    </w:div>
    <w:div w:id="1886722370">
      <w:bodyDiv w:val="1"/>
      <w:marLeft w:val="0"/>
      <w:marRight w:val="0"/>
      <w:marTop w:val="0"/>
      <w:marBottom w:val="0"/>
      <w:divBdr>
        <w:top w:val="none" w:sz="0" w:space="0" w:color="auto"/>
        <w:left w:val="none" w:sz="0" w:space="0" w:color="auto"/>
        <w:bottom w:val="none" w:sz="0" w:space="0" w:color="auto"/>
        <w:right w:val="none" w:sz="0" w:space="0" w:color="auto"/>
      </w:divBdr>
    </w:div>
    <w:div w:id="2056658188">
      <w:bodyDiv w:val="1"/>
      <w:marLeft w:val="0"/>
      <w:marRight w:val="0"/>
      <w:marTop w:val="0"/>
      <w:marBottom w:val="0"/>
      <w:divBdr>
        <w:top w:val="none" w:sz="0" w:space="0" w:color="auto"/>
        <w:left w:val="none" w:sz="0" w:space="0" w:color="auto"/>
        <w:bottom w:val="none" w:sz="0" w:space="0" w:color="auto"/>
        <w:right w:val="none" w:sz="0" w:space="0" w:color="auto"/>
      </w:divBdr>
    </w:div>
    <w:div w:id="2059624982">
      <w:bodyDiv w:val="1"/>
      <w:marLeft w:val="0"/>
      <w:marRight w:val="0"/>
      <w:marTop w:val="0"/>
      <w:marBottom w:val="0"/>
      <w:divBdr>
        <w:top w:val="none" w:sz="0" w:space="0" w:color="auto"/>
        <w:left w:val="none" w:sz="0" w:space="0" w:color="auto"/>
        <w:bottom w:val="none" w:sz="0" w:space="0" w:color="auto"/>
        <w:right w:val="none" w:sz="0" w:space="0" w:color="auto"/>
      </w:divBdr>
    </w:div>
    <w:div w:id="21129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sammy</dc:creator>
  <cp:keywords/>
  <cp:lastModifiedBy>Công Hiếu Hoàng</cp:lastModifiedBy>
  <cp:revision>2</cp:revision>
  <cp:lastPrinted>2013-02-22T02:55:00Z</cp:lastPrinted>
  <dcterms:created xsi:type="dcterms:W3CDTF">2023-10-13T02:11:00Z</dcterms:created>
  <dcterms:modified xsi:type="dcterms:W3CDTF">2023-10-13T02:11:00Z</dcterms:modified>
</cp:coreProperties>
</file>